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107EC" w14:textId="77777777" w:rsidR="00D57A10" w:rsidRPr="00B019E3" w:rsidRDefault="00D57A10" w:rsidP="0031760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  <w:r w:rsidRPr="00B019E3">
        <w:rPr>
          <w:rStyle w:val="Strong"/>
          <w:sz w:val="26"/>
          <w:szCs w:val="26"/>
        </w:rPr>
        <w:t>CỘNG HÒA XÃ HỘI CHỦ NGHĨA VIỆT NAM</w:t>
      </w:r>
    </w:p>
    <w:p w14:paraId="5969C5DE" w14:textId="77777777" w:rsidR="00D57A10" w:rsidRPr="00B019E3" w:rsidRDefault="00D57A10" w:rsidP="0031760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019E3">
        <w:rPr>
          <w:rStyle w:val="Strong"/>
          <w:sz w:val="26"/>
          <w:szCs w:val="26"/>
        </w:rPr>
        <w:t>Độc lập – Tự do – Hạnh phúc</w:t>
      </w:r>
    </w:p>
    <w:p w14:paraId="49D8CD62" w14:textId="77777777" w:rsidR="00D57A10" w:rsidRPr="00B019E3" w:rsidRDefault="00817C9E" w:rsidP="0031760B">
      <w:pPr>
        <w:pStyle w:val="NormalWeb"/>
        <w:shd w:val="clear" w:color="auto" w:fill="FFFFFF"/>
        <w:spacing w:after="360" w:afterAutospacing="0"/>
        <w:jc w:val="center"/>
        <w:rPr>
          <w:sz w:val="36"/>
          <w:szCs w:val="28"/>
        </w:rPr>
      </w:pPr>
      <w:r w:rsidRPr="00B019E3">
        <w:rPr>
          <w:rStyle w:val="Strong"/>
          <w:sz w:val="36"/>
          <w:szCs w:val="28"/>
        </w:rPr>
        <w:t>THỎA THUẬN ĐẶT CỌC</w:t>
      </w:r>
    </w:p>
    <w:p w14:paraId="1D4C0C7C" w14:textId="77777777" w:rsidR="00D57A10" w:rsidRPr="00E66AFA" w:rsidRDefault="0031760B" w:rsidP="00D57A10">
      <w:pPr>
        <w:pStyle w:val="NormalWeb"/>
        <w:shd w:val="clear" w:color="auto" w:fill="FFFFFF"/>
        <w:spacing w:after="360" w:afterAutospacing="0"/>
        <w:jc w:val="center"/>
        <w:rPr>
          <w:sz w:val="26"/>
          <w:szCs w:val="26"/>
        </w:rPr>
      </w:pPr>
      <w:r w:rsidRPr="00B019E3">
        <w:rPr>
          <w:sz w:val="26"/>
          <w:szCs w:val="26"/>
        </w:rPr>
        <w:t xml:space="preserve">Số: ………/2021/B.I.FA- </w:t>
      </w:r>
      <w:r w:rsidR="00E91033" w:rsidRPr="00E66AFA">
        <w:rPr>
          <w:sz w:val="26"/>
          <w:szCs w:val="26"/>
        </w:rPr>
        <w:t>VX</w:t>
      </w:r>
    </w:p>
    <w:p w14:paraId="0987A966" w14:textId="77777777" w:rsidR="00D57A10" w:rsidRPr="00B019E3" w:rsidRDefault="00D57A10" w:rsidP="0002696B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jc w:val="both"/>
        <w:rPr>
          <w:sz w:val="26"/>
          <w:szCs w:val="26"/>
        </w:rPr>
      </w:pPr>
      <w:r w:rsidRPr="00B019E3">
        <w:rPr>
          <w:rStyle w:val="Emphasis"/>
          <w:sz w:val="26"/>
          <w:szCs w:val="26"/>
        </w:rPr>
        <w:t>Căn cứ Bộ luật Dân sự số 91/2015/QH13 được Quốc hội nước Cộng hoà xã hội chủ nghĩa Việt Nam thông qua ngày 24 tháng 11 năm 2015;</w:t>
      </w:r>
    </w:p>
    <w:p w14:paraId="347A51F2" w14:textId="77777777" w:rsidR="00D57A10" w:rsidRPr="00B019E3" w:rsidRDefault="00D57A10" w:rsidP="0002696B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jc w:val="both"/>
        <w:rPr>
          <w:sz w:val="26"/>
          <w:szCs w:val="26"/>
        </w:rPr>
      </w:pPr>
      <w:r w:rsidRPr="00B019E3">
        <w:rPr>
          <w:rStyle w:val="Emphasis"/>
          <w:sz w:val="26"/>
          <w:szCs w:val="26"/>
        </w:rPr>
        <w:t>Căn cứ nhu cầu và khả năng của hai Bên,</w:t>
      </w:r>
    </w:p>
    <w:p w14:paraId="53A68AFA" w14:textId="77777777" w:rsidR="00D57A10" w:rsidRPr="00B019E3" w:rsidRDefault="00D57A10" w:rsidP="00D57A10">
      <w:pPr>
        <w:pStyle w:val="NormalWeb"/>
        <w:shd w:val="clear" w:color="auto" w:fill="FFFFFF"/>
        <w:spacing w:after="3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Hôm nay, ngày … tháng … năm </w:t>
      </w:r>
      <w:r w:rsidR="0031760B" w:rsidRPr="00B019E3">
        <w:rPr>
          <w:sz w:val="26"/>
          <w:szCs w:val="26"/>
        </w:rPr>
        <w:t>2021</w:t>
      </w:r>
      <w:r w:rsidRPr="00B019E3">
        <w:rPr>
          <w:sz w:val="26"/>
          <w:szCs w:val="26"/>
        </w:rPr>
        <w:t xml:space="preserve">, tại </w:t>
      </w:r>
      <w:r w:rsidR="004D1CC0" w:rsidRPr="00B019E3">
        <w:rPr>
          <w:sz w:val="26"/>
          <w:szCs w:val="26"/>
        </w:rPr>
        <w:t xml:space="preserve">Công ty CP TM DV B.I.F.A </w:t>
      </w:r>
      <w:r w:rsidRPr="00B019E3">
        <w:rPr>
          <w:sz w:val="26"/>
          <w:szCs w:val="26"/>
        </w:rPr>
        <w:t>chúng tôi gồm:</w:t>
      </w:r>
    </w:p>
    <w:p w14:paraId="372E7F66" w14:textId="77777777" w:rsidR="004D1CC0" w:rsidRPr="00B019E3" w:rsidRDefault="00D57A10" w:rsidP="0031760B">
      <w:pPr>
        <w:pStyle w:val="NormalWeb"/>
        <w:shd w:val="clear" w:color="auto" w:fill="FFFFFF"/>
        <w:spacing w:before="60" w:beforeAutospacing="0" w:after="120" w:afterAutospacing="0"/>
        <w:jc w:val="both"/>
        <w:rPr>
          <w:sz w:val="26"/>
          <w:szCs w:val="26"/>
        </w:rPr>
      </w:pPr>
      <w:r w:rsidRPr="00B019E3">
        <w:rPr>
          <w:b/>
          <w:sz w:val="26"/>
          <w:szCs w:val="26"/>
        </w:rPr>
        <w:t>BÊN A</w:t>
      </w:r>
      <w:r w:rsidRPr="00B019E3">
        <w:rPr>
          <w:sz w:val="26"/>
          <w:szCs w:val="26"/>
        </w:rPr>
        <w:t>:</w:t>
      </w:r>
      <w:r w:rsidR="0002696B" w:rsidRPr="00B019E3">
        <w:rPr>
          <w:sz w:val="26"/>
          <w:szCs w:val="26"/>
        </w:rPr>
        <w:t xml:space="preserve"> </w:t>
      </w:r>
      <w:r w:rsidR="0031760B" w:rsidRPr="00B019E3">
        <w:rPr>
          <w:sz w:val="26"/>
          <w:szCs w:val="26"/>
        </w:rPr>
        <w:t>CÔNG TY CP TM DV</w:t>
      </w:r>
      <w:r w:rsidR="004D1CC0" w:rsidRPr="00B019E3">
        <w:rPr>
          <w:sz w:val="26"/>
          <w:szCs w:val="26"/>
        </w:rPr>
        <w:t xml:space="preserve"> B.I.F.A </w:t>
      </w:r>
    </w:p>
    <w:p w14:paraId="0DDA3916" w14:textId="7F5C6774" w:rsidR="00D57A10" w:rsidRPr="00E66AFA" w:rsidRDefault="0002696B" w:rsidP="0031760B">
      <w:pPr>
        <w:pStyle w:val="NormalWeb"/>
        <w:shd w:val="clear" w:color="auto" w:fill="FFFFFF"/>
        <w:spacing w:before="60" w:beforeAutospacing="0" w:after="12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Địa chỉ</w:t>
      </w:r>
      <w:r w:rsidR="00D57A10" w:rsidRPr="00B019E3">
        <w:rPr>
          <w:sz w:val="26"/>
          <w:szCs w:val="26"/>
        </w:rPr>
        <w:t xml:space="preserve">: </w:t>
      </w:r>
      <w:r w:rsidR="004D1CC0" w:rsidRPr="00E66AFA">
        <w:rPr>
          <w:sz w:val="26"/>
          <w:szCs w:val="26"/>
        </w:rPr>
        <w:t>Tầng 11 Becamex Tower, 230 Đ</w:t>
      </w:r>
      <w:r w:rsidR="00E66AFA">
        <w:rPr>
          <w:sz w:val="26"/>
          <w:szCs w:val="26"/>
          <w:lang w:val="en-US"/>
        </w:rPr>
        <w:t>ại lộ</w:t>
      </w:r>
      <w:r w:rsidR="004D1CC0" w:rsidRPr="00E66AFA">
        <w:rPr>
          <w:sz w:val="26"/>
          <w:szCs w:val="26"/>
        </w:rPr>
        <w:t xml:space="preserve"> Bình Dương, Phường Phú Hòa, Thành phố Thủ Dầu Một, Tình Bình Dương.</w:t>
      </w:r>
    </w:p>
    <w:p w14:paraId="07CCA9FB" w14:textId="0C616C36" w:rsidR="0002696B" w:rsidRPr="00E66AFA" w:rsidRDefault="0002696B" w:rsidP="0031760B">
      <w:pPr>
        <w:pStyle w:val="NormalWeb"/>
        <w:shd w:val="clear" w:color="auto" w:fill="FFFFFF"/>
        <w:spacing w:before="60" w:beforeAutospacing="0" w:after="12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Điện thoại</w:t>
      </w:r>
      <w:r w:rsidR="00D57A10" w:rsidRPr="00B019E3">
        <w:rPr>
          <w:sz w:val="26"/>
          <w:szCs w:val="26"/>
        </w:rPr>
        <w:t xml:space="preserve">: </w:t>
      </w:r>
      <w:r w:rsidR="00E66AFA" w:rsidRPr="00E66AFA">
        <w:rPr>
          <w:sz w:val="26"/>
          <w:szCs w:val="26"/>
        </w:rPr>
        <w:t>0274.2221735</w:t>
      </w:r>
    </w:p>
    <w:p w14:paraId="51A1C35F" w14:textId="77777777" w:rsidR="00D57A10" w:rsidRPr="00B019E3" w:rsidRDefault="00D57A10" w:rsidP="0031760B">
      <w:pPr>
        <w:pStyle w:val="NormalWeb"/>
        <w:shd w:val="clear" w:color="auto" w:fill="FFFFFF"/>
        <w:spacing w:before="60" w:beforeAutospacing="0" w:after="12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Mã số thuế: </w:t>
      </w:r>
      <w:r w:rsidR="004D1CC0" w:rsidRPr="00E66AFA">
        <w:rPr>
          <w:sz w:val="26"/>
          <w:szCs w:val="26"/>
        </w:rPr>
        <w:t xml:space="preserve"> 3702228466</w:t>
      </w:r>
    </w:p>
    <w:p w14:paraId="45D0EE66" w14:textId="77777777" w:rsidR="0002696B" w:rsidRPr="00B019E3" w:rsidRDefault="00D57A10" w:rsidP="0031760B">
      <w:pPr>
        <w:pStyle w:val="NormalWeb"/>
        <w:shd w:val="clear" w:color="auto" w:fill="FFFFFF"/>
        <w:spacing w:before="60" w:beforeAutospacing="0" w:after="12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Đại diện:</w:t>
      </w:r>
      <w:r w:rsidR="004D1CC0" w:rsidRPr="00B019E3">
        <w:rPr>
          <w:sz w:val="26"/>
          <w:szCs w:val="26"/>
        </w:rPr>
        <w:t xml:space="preserve"> LƯU PHƯỚC LỘC</w:t>
      </w:r>
      <w:r w:rsidRPr="00B019E3">
        <w:rPr>
          <w:sz w:val="26"/>
          <w:szCs w:val="26"/>
        </w:rPr>
        <w:t xml:space="preserve"> </w:t>
      </w:r>
      <w:r w:rsidR="0031760B" w:rsidRPr="00B019E3">
        <w:rPr>
          <w:sz w:val="26"/>
          <w:szCs w:val="26"/>
        </w:rPr>
        <w:tab/>
      </w:r>
      <w:r w:rsidRPr="00B019E3">
        <w:rPr>
          <w:sz w:val="26"/>
          <w:szCs w:val="26"/>
        </w:rPr>
        <w:t xml:space="preserve">Chức vụ: </w:t>
      </w:r>
      <w:r w:rsidR="004D1CC0" w:rsidRPr="00B019E3">
        <w:rPr>
          <w:sz w:val="26"/>
          <w:szCs w:val="26"/>
        </w:rPr>
        <w:t>Tổng Giám Đốc</w:t>
      </w:r>
    </w:p>
    <w:p w14:paraId="7B56A58E" w14:textId="77777777" w:rsidR="0031760B" w:rsidRPr="00B019E3" w:rsidRDefault="0031760B" w:rsidP="0031760B">
      <w:pPr>
        <w:pStyle w:val="NormalWeb"/>
        <w:shd w:val="clear" w:color="auto" w:fill="FFFFFF"/>
        <w:spacing w:before="60" w:beforeAutospacing="0" w:after="120" w:afterAutospacing="0"/>
        <w:jc w:val="both"/>
        <w:rPr>
          <w:sz w:val="26"/>
          <w:szCs w:val="26"/>
        </w:rPr>
      </w:pPr>
    </w:p>
    <w:p w14:paraId="461A2502" w14:textId="77777777" w:rsidR="0002696B" w:rsidRPr="00B019E3" w:rsidRDefault="00D57A10" w:rsidP="0031760B">
      <w:pPr>
        <w:pStyle w:val="NormalWeb"/>
        <w:shd w:val="clear" w:color="auto" w:fill="FFFFFF"/>
        <w:spacing w:before="120" w:beforeAutospacing="0" w:after="60" w:afterAutospacing="0"/>
        <w:jc w:val="both"/>
        <w:rPr>
          <w:sz w:val="26"/>
          <w:szCs w:val="26"/>
        </w:rPr>
      </w:pPr>
      <w:r w:rsidRPr="00B019E3">
        <w:rPr>
          <w:b/>
          <w:sz w:val="26"/>
          <w:szCs w:val="26"/>
        </w:rPr>
        <w:t>BÊN B</w:t>
      </w:r>
      <w:r w:rsidRPr="00B019E3">
        <w:rPr>
          <w:sz w:val="26"/>
          <w:szCs w:val="26"/>
        </w:rPr>
        <w:t>:</w:t>
      </w:r>
      <w:r w:rsidR="0002696B" w:rsidRPr="00B019E3"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740A9145" w14:textId="77777777" w:rsidR="0002696B" w:rsidRPr="00B019E3" w:rsidRDefault="00D57A10" w:rsidP="0031760B">
      <w:pPr>
        <w:pStyle w:val="NormalWeb"/>
        <w:shd w:val="clear" w:color="auto" w:fill="FFFFFF"/>
        <w:spacing w:before="120" w:beforeAutospacing="0" w:after="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Địa chỉ:</w:t>
      </w:r>
      <w:r w:rsidR="0002696B" w:rsidRPr="00B019E3">
        <w:rPr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5473F236" w14:textId="77777777" w:rsidR="0002696B" w:rsidRPr="00B019E3" w:rsidRDefault="00D57A10" w:rsidP="0031760B">
      <w:pPr>
        <w:pStyle w:val="NormalWeb"/>
        <w:shd w:val="clear" w:color="auto" w:fill="FFFFFF"/>
        <w:spacing w:before="120" w:beforeAutospacing="0" w:after="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Điện thoại: </w:t>
      </w:r>
      <w:r w:rsidR="0002696B" w:rsidRPr="00B019E3">
        <w:rPr>
          <w:sz w:val="26"/>
          <w:szCs w:val="26"/>
        </w:rPr>
        <w:t>...........................................</w:t>
      </w:r>
      <w:r w:rsidRPr="00B019E3">
        <w:rPr>
          <w:sz w:val="26"/>
          <w:szCs w:val="26"/>
        </w:rPr>
        <w:t xml:space="preserve"> Fax: </w:t>
      </w:r>
      <w:r w:rsidR="0002696B" w:rsidRPr="00B019E3">
        <w:rPr>
          <w:sz w:val="26"/>
          <w:szCs w:val="26"/>
        </w:rPr>
        <w:t>.........................................................</w:t>
      </w:r>
    </w:p>
    <w:p w14:paraId="7F1FDC0D" w14:textId="77777777" w:rsidR="00D57A10" w:rsidRPr="00B019E3" w:rsidRDefault="00D57A10" w:rsidP="0031760B">
      <w:pPr>
        <w:pStyle w:val="NormalWeb"/>
        <w:shd w:val="clear" w:color="auto" w:fill="FFFFFF"/>
        <w:spacing w:before="120" w:beforeAutospacing="0" w:after="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Mã số thuế : …………………………..</w:t>
      </w:r>
    </w:p>
    <w:p w14:paraId="0449E825" w14:textId="77777777" w:rsidR="00D57A10" w:rsidRPr="00B019E3" w:rsidRDefault="00D57A10" w:rsidP="0031760B">
      <w:pPr>
        <w:pStyle w:val="NormalWeb"/>
        <w:shd w:val="clear" w:color="auto" w:fill="FFFFFF"/>
        <w:spacing w:before="120" w:beforeAutospacing="0" w:after="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Đại diện : ……………………… Chức vụ: ………………</w:t>
      </w:r>
    </w:p>
    <w:p w14:paraId="225B8C04" w14:textId="77777777" w:rsidR="00D57A10" w:rsidRPr="00B019E3" w:rsidRDefault="00A219FD" w:rsidP="00D57A10">
      <w:pPr>
        <w:pStyle w:val="NormalWeb"/>
        <w:shd w:val="clear" w:color="auto" w:fill="FFFFFF"/>
        <w:spacing w:after="3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Hai Bên cùng nhau thỏa thuận và thống nhất các điều kiện, điều khoản sau đây.</w:t>
      </w:r>
    </w:p>
    <w:p w14:paraId="2D172E40" w14:textId="6E62472B" w:rsidR="00A219FD" w:rsidRPr="00B019E3" w:rsidRDefault="00A219FD" w:rsidP="00A219FD">
      <w:pPr>
        <w:tabs>
          <w:tab w:val="left" w:pos="360"/>
        </w:tabs>
        <w:spacing w:before="200" w:after="60"/>
        <w:jc w:val="both"/>
        <w:rPr>
          <w:rFonts w:ascii="Times New Roman" w:hAnsi="Times New Roman"/>
          <w:sz w:val="26"/>
          <w:szCs w:val="26"/>
        </w:rPr>
      </w:pPr>
      <w:r w:rsidRPr="00B019E3">
        <w:rPr>
          <w:rFonts w:ascii="Times New Roman" w:hAnsi="Times New Roman"/>
          <w:sz w:val="26"/>
          <w:szCs w:val="26"/>
        </w:rPr>
        <w:t xml:space="preserve">Hiện tại </w:t>
      </w:r>
      <w:r w:rsidR="009020E7" w:rsidRPr="00B019E3">
        <w:rPr>
          <w:rFonts w:ascii="Times New Roman" w:hAnsi="Times New Roman"/>
          <w:sz w:val="26"/>
          <w:szCs w:val="26"/>
        </w:rPr>
        <w:t xml:space="preserve">CÔNG TY CP TM DV B.I.F.A </w:t>
      </w:r>
      <w:r w:rsidRPr="00B019E3">
        <w:rPr>
          <w:rFonts w:ascii="Times New Roman" w:hAnsi="Times New Roman"/>
          <w:sz w:val="26"/>
          <w:szCs w:val="26"/>
        </w:rPr>
        <w:t>đang đàm phán với</w:t>
      </w:r>
      <w:r w:rsidR="002616C1" w:rsidRPr="00E66AFA">
        <w:rPr>
          <w:rFonts w:ascii="Times New Roman" w:hAnsi="Times New Roman"/>
          <w:sz w:val="26"/>
          <w:szCs w:val="26"/>
        </w:rPr>
        <w:t xml:space="preserve"> đơn vị phân phối vắc xin là đối tác của</w:t>
      </w:r>
      <w:r w:rsidRPr="00B019E3">
        <w:rPr>
          <w:rFonts w:ascii="Times New Roman" w:hAnsi="Times New Roman"/>
          <w:sz w:val="26"/>
          <w:szCs w:val="26"/>
        </w:rPr>
        <w:t xml:space="preserve"> </w:t>
      </w:r>
      <w:r w:rsidR="00DD6515" w:rsidRPr="00B019E3">
        <w:rPr>
          <w:rFonts w:ascii="Times New Roman" w:hAnsi="Times New Roman"/>
          <w:sz w:val="26"/>
          <w:szCs w:val="26"/>
        </w:rPr>
        <w:t>Công ty CP GONSA</w:t>
      </w:r>
      <w:r w:rsidRPr="00B019E3">
        <w:rPr>
          <w:rFonts w:ascii="Times New Roman" w:hAnsi="Times New Roman"/>
          <w:sz w:val="26"/>
          <w:szCs w:val="26"/>
        </w:rPr>
        <w:t xml:space="preserve"> để nhập khẩu vaccine về Việ</w:t>
      </w:r>
      <w:r w:rsidR="00847CB6" w:rsidRPr="00B019E3">
        <w:rPr>
          <w:rFonts w:ascii="Times New Roman" w:hAnsi="Times New Roman"/>
          <w:sz w:val="26"/>
          <w:szCs w:val="26"/>
        </w:rPr>
        <w:t>t Nam.</w:t>
      </w:r>
    </w:p>
    <w:p w14:paraId="6D561AF3" w14:textId="7843F566" w:rsidR="00A219FD" w:rsidRPr="00E66AFA" w:rsidRDefault="00A219FD" w:rsidP="00A219FD">
      <w:pPr>
        <w:tabs>
          <w:tab w:val="left" w:pos="360"/>
        </w:tabs>
        <w:spacing w:before="200" w:after="60"/>
        <w:jc w:val="both"/>
        <w:rPr>
          <w:rFonts w:ascii="Times New Roman" w:hAnsi="Times New Roman"/>
          <w:sz w:val="26"/>
          <w:szCs w:val="26"/>
        </w:rPr>
      </w:pPr>
      <w:r w:rsidRPr="00B019E3">
        <w:rPr>
          <w:rFonts w:ascii="Times New Roman" w:hAnsi="Times New Roman"/>
          <w:sz w:val="26"/>
          <w:szCs w:val="26"/>
        </w:rPr>
        <w:t xml:space="preserve">Khi nào </w:t>
      </w:r>
      <w:r w:rsidR="009020E7" w:rsidRPr="00B019E3">
        <w:rPr>
          <w:rFonts w:ascii="Times New Roman" w:hAnsi="Times New Roman"/>
          <w:sz w:val="26"/>
          <w:szCs w:val="26"/>
        </w:rPr>
        <w:t>CÔNG TY CP TM DV B.I.F.A</w:t>
      </w:r>
      <w:r w:rsidRPr="00B019E3">
        <w:rPr>
          <w:rFonts w:ascii="Times New Roman" w:hAnsi="Times New Roman"/>
          <w:sz w:val="26"/>
          <w:szCs w:val="26"/>
        </w:rPr>
        <w:t xml:space="preserve"> làm hợp đồng với</w:t>
      </w:r>
      <w:r w:rsidR="002616C1" w:rsidRPr="00E66AFA">
        <w:rPr>
          <w:rFonts w:ascii="Times New Roman" w:hAnsi="Times New Roman"/>
          <w:sz w:val="26"/>
          <w:szCs w:val="26"/>
        </w:rPr>
        <w:t xml:space="preserve"> nhà phân phối văc xin là đối tác của </w:t>
      </w:r>
      <w:r w:rsidRPr="00B019E3">
        <w:rPr>
          <w:rFonts w:ascii="Times New Roman" w:hAnsi="Times New Roman"/>
          <w:sz w:val="26"/>
          <w:szCs w:val="26"/>
        </w:rPr>
        <w:t xml:space="preserve"> </w:t>
      </w:r>
      <w:r w:rsidR="00DD6515" w:rsidRPr="00B019E3">
        <w:rPr>
          <w:rFonts w:ascii="Times New Roman" w:hAnsi="Times New Roman"/>
          <w:sz w:val="26"/>
          <w:szCs w:val="26"/>
        </w:rPr>
        <w:t>Công ty CP GON</w:t>
      </w:r>
      <w:r w:rsidR="0031760B" w:rsidRPr="00B019E3">
        <w:rPr>
          <w:rFonts w:ascii="Times New Roman" w:hAnsi="Times New Roman"/>
          <w:sz w:val="26"/>
          <w:szCs w:val="26"/>
        </w:rPr>
        <w:t xml:space="preserve"> </w:t>
      </w:r>
      <w:r w:rsidR="00DD6515" w:rsidRPr="00B019E3">
        <w:rPr>
          <w:rFonts w:ascii="Times New Roman" w:hAnsi="Times New Roman"/>
          <w:sz w:val="26"/>
          <w:szCs w:val="26"/>
        </w:rPr>
        <w:t>SA</w:t>
      </w:r>
      <w:r w:rsidRPr="00B019E3">
        <w:rPr>
          <w:rFonts w:ascii="Times New Roman" w:hAnsi="Times New Roman"/>
          <w:sz w:val="26"/>
          <w:szCs w:val="26"/>
        </w:rPr>
        <w:t xml:space="preserve"> xong thì sẽ làm Hợp đồng</w:t>
      </w:r>
      <w:r w:rsidR="004C0391" w:rsidRPr="00B019E3">
        <w:rPr>
          <w:rFonts w:ascii="Times New Roman" w:hAnsi="Times New Roman"/>
          <w:sz w:val="26"/>
          <w:szCs w:val="26"/>
        </w:rPr>
        <w:t xml:space="preserve"> </w:t>
      </w:r>
      <w:r w:rsidRPr="00B019E3">
        <w:rPr>
          <w:rFonts w:ascii="Times New Roman" w:hAnsi="Times New Roman"/>
          <w:sz w:val="26"/>
          <w:szCs w:val="26"/>
        </w:rPr>
        <w:t xml:space="preserve">với Doanh Nghiệp theo các điều khoản như trong Hợp đồng mà </w:t>
      </w:r>
      <w:r w:rsidR="009020E7" w:rsidRPr="00B019E3">
        <w:rPr>
          <w:rFonts w:ascii="Times New Roman" w:hAnsi="Times New Roman"/>
          <w:sz w:val="26"/>
          <w:szCs w:val="26"/>
        </w:rPr>
        <w:t>CÔNG TY CP TM DV B.I.F.A</w:t>
      </w:r>
      <w:r w:rsidRPr="00B019E3">
        <w:rPr>
          <w:rFonts w:ascii="Times New Roman" w:hAnsi="Times New Roman"/>
          <w:sz w:val="26"/>
          <w:szCs w:val="26"/>
        </w:rPr>
        <w:t xml:space="preserve"> đã ký kết với </w:t>
      </w:r>
      <w:r w:rsidR="002616C1" w:rsidRPr="00E66AFA">
        <w:rPr>
          <w:rFonts w:ascii="Times New Roman" w:hAnsi="Times New Roman"/>
          <w:sz w:val="26"/>
          <w:szCs w:val="26"/>
        </w:rPr>
        <w:t xml:space="preserve">nhà phân phối. </w:t>
      </w:r>
    </w:p>
    <w:p w14:paraId="1B54C3FB" w14:textId="5B26694F" w:rsidR="00D57A10" w:rsidRPr="00B019E3" w:rsidRDefault="00D57A10" w:rsidP="0031760B">
      <w:pPr>
        <w:pStyle w:val="NormalWeb"/>
        <w:shd w:val="clear" w:color="auto" w:fill="FFFFFF"/>
        <w:spacing w:after="36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Sau khi thỏa thuận, hai Bên cùng đồng ý ký kết </w:t>
      </w:r>
      <w:r w:rsidR="00817C9E" w:rsidRPr="00B019E3">
        <w:rPr>
          <w:sz w:val="26"/>
          <w:szCs w:val="26"/>
        </w:rPr>
        <w:t>văn bản</w:t>
      </w:r>
      <w:r w:rsidR="00895EC9" w:rsidRPr="00B019E3">
        <w:rPr>
          <w:sz w:val="26"/>
          <w:szCs w:val="26"/>
        </w:rPr>
        <w:t xml:space="preserve"> Thỏa thuận</w:t>
      </w:r>
      <w:r w:rsidRPr="00B019E3">
        <w:rPr>
          <w:sz w:val="26"/>
          <w:szCs w:val="26"/>
        </w:rPr>
        <w:t xml:space="preserve"> về việc </w:t>
      </w:r>
      <w:r w:rsidR="001651EE" w:rsidRPr="00B019E3">
        <w:rPr>
          <w:sz w:val="26"/>
          <w:szCs w:val="26"/>
        </w:rPr>
        <w:t>đặt cọc</w:t>
      </w:r>
      <w:r w:rsidR="004D1CC0" w:rsidRPr="00B019E3">
        <w:rPr>
          <w:sz w:val="26"/>
          <w:szCs w:val="26"/>
        </w:rPr>
        <w:t xml:space="preserve"> </w:t>
      </w:r>
      <w:r w:rsidR="009020E7" w:rsidRPr="00B019E3">
        <w:rPr>
          <w:sz w:val="26"/>
          <w:szCs w:val="26"/>
        </w:rPr>
        <w:t xml:space="preserve">mua </w:t>
      </w:r>
      <w:r w:rsidR="0031760B" w:rsidRPr="00B019E3">
        <w:rPr>
          <w:sz w:val="26"/>
          <w:szCs w:val="26"/>
        </w:rPr>
        <w:t>Vắc xin</w:t>
      </w:r>
      <w:r w:rsidR="009020E7" w:rsidRPr="00B019E3">
        <w:rPr>
          <w:sz w:val="26"/>
          <w:szCs w:val="26"/>
        </w:rPr>
        <w:t xml:space="preserve"> phòng </w:t>
      </w:r>
      <w:r w:rsidR="0031760B" w:rsidRPr="00B019E3">
        <w:rPr>
          <w:sz w:val="26"/>
          <w:szCs w:val="26"/>
        </w:rPr>
        <w:t>C</w:t>
      </w:r>
      <w:r w:rsidR="004D1CC0" w:rsidRPr="00B019E3">
        <w:rPr>
          <w:sz w:val="26"/>
          <w:szCs w:val="26"/>
        </w:rPr>
        <w:t>ovid</w:t>
      </w:r>
      <w:r w:rsidR="009020E7" w:rsidRPr="00B019E3">
        <w:rPr>
          <w:sz w:val="26"/>
          <w:szCs w:val="26"/>
        </w:rPr>
        <w:t>-</w:t>
      </w:r>
      <w:r w:rsidR="004D1CC0" w:rsidRPr="00B019E3">
        <w:rPr>
          <w:sz w:val="26"/>
          <w:szCs w:val="26"/>
        </w:rPr>
        <w:t>19</w:t>
      </w:r>
      <w:r w:rsidRPr="00B019E3">
        <w:rPr>
          <w:sz w:val="26"/>
          <w:szCs w:val="26"/>
        </w:rPr>
        <w:t xml:space="preserve"> </w:t>
      </w:r>
      <w:r w:rsidR="009020E7" w:rsidRPr="00B019E3">
        <w:rPr>
          <w:sz w:val="26"/>
          <w:szCs w:val="26"/>
        </w:rPr>
        <w:t xml:space="preserve">(Mỹ) </w:t>
      </w:r>
      <w:r w:rsidRPr="00B019E3">
        <w:rPr>
          <w:sz w:val="26"/>
          <w:szCs w:val="26"/>
        </w:rPr>
        <w:t>với các điều khoản sau:</w:t>
      </w:r>
    </w:p>
    <w:p w14:paraId="587F414A" w14:textId="77777777" w:rsidR="00F100A4" w:rsidRPr="00B019E3" w:rsidRDefault="00F100A4" w:rsidP="0031760B">
      <w:pPr>
        <w:pStyle w:val="NormalWeb"/>
        <w:shd w:val="clear" w:color="auto" w:fill="FFFFFF"/>
        <w:spacing w:after="360" w:afterAutospacing="0"/>
        <w:jc w:val="both"/>
        <w:rPr>
          <w:sz w:val="26"/>
          <w:szCs w:val="26"/>
        </w:rPr>
      </w:pPr>
    </w:p>
    <w:p w14:paraId="1DEF36A6" w14:textId="77777777" w:rsidR="00D57A10" w:rsidRPr="00B019E3" w:rsidRDefault="00D57A10" w:rsidP="0031760B">
      <w:pPr>
        <w:pStyle w:val="NormalWeb"/>
        <w:shd w:val="clear" w:color="auto" w:fill="FFFFFF"/>
        <w:spacing w:after="200" w:afterAutospacing="0"/>
        <w:jc w:val="both"/>
        <w:rPr>
          <w:b/>
          <w:sz w:val="26"/>
          <w:szCs w:val="26"/>
        </w:rPr>
      </w:pPr>
      <w:r w:rsidRPr="00B019E3">
        <w:rPr>
          <w:b/>
          <w:sz w:val="26"/>
          <w:szCs w:val="26"/>
        </w:rPr>
        <w:t>ĐIỀU 1: CÁC NGUYÊN TẮC CHUNG</w:t>
      </w:r>
    </w:p>
    <w:p w14:paraId="7D103633" w14:textId="77777777" w:rsidR="00D57A10" w:rsidRPr="00B019E3" w:rsidRDefault="00D57A10" w:rsidP="0031760B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Hai Bên tham gia ký kết </w:t>
      </w:r>
      <w:r w:rsidR="001651EE" w:rsidRPr="00B019E3">
        <w:rPr>
          <w:sz w:val="26"/>
          <w:szCs w:val="26"/>
        </w:rPr>
        <w:t xml:space="preserve">Thỏa thuận </w:t>
      </w:r>
      <w:r w:rsidRPr="00B019E3">
        <w:rPr>
          <w:sz w:val="26"/>
          <w:szCs w:val="26"/>
        </w:rPr>
        <w:t>này trên cơ sở quan hệ hữu nghị, bình đẳng theo đúng các quy định của Pháp luật.</w:t>
      </w:r>
    </w:p>
    <w:p w14:paraId="71FC2FB2" w14:textId="77777777" w:rsidR="00D57A10" w:rsidRPr="00B019E3" w:rsidRDefault="00D57A10" w:rsidP="0031760B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Các nội dung trong bản </w:t>
      </w:r>
      <w:r w:rsidR="001651EE" w:rsidRPr="00B019E3">
        <w:rPr>
          <w:sz w:val="26"/>
          <w:szCs w:val="26"/>
        </w:rPr>
        <w:t>Thỏa thuận</w:t>
      </w:r>
      <w:r w:rsidRPr="00B019E3">
        <w:rPr>
          <w:sz w:val="26"/>
          <w:szCs w:val="26"/>
        </w:rPr>
        <w:t xml:space="preserve"> này chỉ được sửa đổi khi có sự thỏa thuận của hai bên và được thống nhất bằng văn bản. </w:t>
      </w:r>
    </w:p>
    <w:p w14:paraId="72BEB287" w14:textId="77777777" w:rsidR="00D57A10" w:rsidRPr="00B019E3" w:rsidRDefault="004D1CC0" w:rsidP="0031760B">
      <w:pPr>
        <w:pStyle w:val="NormalWeb"/>
        <w:shd w:val="clear" w:color="auto" w:fill="FFFFFF"/>
        <w:spacing w:after="200" w:afterAutospacing="0"/>
        <w:jc w:val="both"/>
        <w:rPr>
          <w:b/>
          <w:sz w:val="26"/>
          <w:szCs w:val="26"/>
        </w:rPr>
      </w:pPr>
      <w:r w:rsidRPr="00B019E3">
        <w:rPr>
          <w:b/>
          <w:sz w:val="26"/>
          <w:szCs w:val="26"/>
        </w:rPr>
        <w:t>ĐIỀU 2</w:t>
      </w:r>
      <w:r w:rsidR="00D57A10" w:rsidRPr="00B019E3">
        <w:rPr>
          <w:b/>
          <w:sz w:val="26"/>
          <w:szCs w:val="26"/>
        </w:rPr>
        <w:t xml:space="preserve">: ĐỐI TƯỢNG </w:t>
      </w:r>
      <w:r w:rsidR="00895EC9" w:rsidRPr="00B019E3">
        <w:rPr>
          <w:b/>
          <w:sz w:val="26"/>
          <w:szCs w:val="26"/>
        </w:rPr>
        <w:t>THỎA THUẬN</w:t>
      </w:r>
    </w:p>
    <w:p w14:paraId="18D3D06B" w14:textId="77777777" w:rsidR="00D57A10" w:rsidRPr="00B019E3" w:rsidRDefault="00D57A10" w:rsidP="0031760B">
      <w:pPr>
        <w:pStyle w:val="NormalWeb"/>
        <w:shd w:val="clear" w:color="auto" w:fill="FFFFFF"/>
        <w:spacing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Bên A thỏa thuận với bên B về đối tượng </w:t>
      </w:r>
      <w:r w:rsidR="00895EC9" w:rsidRPr="00B019E3">
        <w:rPr>
          <w:sz w:val="26"/>
          <w:szCs w:val="26"/>
        </w:rPr>
        <w:t>thỏa thuận</w:t>
      </w:r>
      <w:r w:rsidRPr="00B019E3">
        <w:rPr>
          <w:sz w:val="26"/>
          <w:szCs w:val="26"/>
        </w:rPr>
        <w:t xml:space="preserve"> như sau: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69"/>
        <w:gridCol w:w="1276"/>
        <w:gridCol w:w="1108"/>
        <w:gridCol w:w="1276"/>
        <w:gridCol w:w="1418"/>
        <w:gridCol w:w="1843"/>
      </w:tblGrid>
      <w:tr w:rsidR="00DD6515" w:rsidRPr="00B019E3" w14:paraId="3CBFF0EA" w14:textId="77777777" w:rsidTr="0031760B">
        <w:tc>
          <w:tcPr>
            <w:tcW w:w="708" w:type="dxa"/>
            <w:shd w:val="clear" w:color="auto" w:fill="auto"/>
          </w:tcPr>
          <w:p w14:paraId="10EF5797" w14:textId="77777777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69" w:type="dxa"/>
            <w:shd w:val="clear" w:color="auto" w:fill="auto"/>
          </w:tcPr>
          <w:p w14:paraId="48FFF09B" w14:textId="77777777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TÊN HÀNG HÓA</w:t>
            </w:r>
          </w:p>
        </w:tc>
        <w:tc>
          <w:tcPr>
            <w:tcW w:w="1276" w:type="dxa"/>
            <w:shd w:val="clear" w:color="auto" w:fill="auto"/>
          </w:tcPr>
          <w:p w14:paraId="1DBE3F5B" w14:textId="573CF210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Đ</w:t>
            </w:r>
            <w:r w:rsidR="009020E7" w:rsidRPr="00B019E3">
              <w:rPr>
                <w:b/>
                <w:sz w:val="26"/>
                <w:szCs w:val="26"/>
                <w:lang w:val="en-US"/>
              </w:rPr>
              <w:t xml:space="preserve">ƠN </w:t>
            </w:r>
            <w:r w:rsidRPr="00B019E3">
              <w:rPr>
                <w:b/>
                <w:sz w:val="26"/>
                <w:szCs w:val="26"/>
                <w:lang w:val="en-US"/>
              </w:rPr>
              <w:t>VỊ TÍNH</w:t>
            </w:r>
          </w:p>
        </w:tc>
        <w:tc>
          <w:tcPr>
            <w:tcW w:w="1108" w:type="dxa"/>
            <w:shd w:val="clear" w:color="auto" w:fill="auto"/>
          </w:tcPr>
          <w:p w14:paraId="26913FC1" w14:textId="77777777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XUẤT XỨ</w:t>
            </w:r>
          </w:p>
        </w:tc>
        <w:tc>
          <w:tcPr>
            <w:tcW w:w="1276" w:type="dxa"/>
            <w:shd w:val="clear" w:color="auto" w:fill="auto"/>
          </w:tcPr>
          <w:p w14:paraId="2D47A3B5" w14:textId="77777777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418" w:type="dxa"/>
            <w:shd w:val="clear" w:color="auto" w:fill="auto"/>
          </w:tcPr>
          <w:p w14:paraId="3060335E" w14:textId="77777777" w:rsidR="0031760B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 xml:space="preserve">ĐƠN </w:t>
            </w:r>
          </w:p>
          <w:p w14:paraId="759F641A" w14:textId="77777777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GIÁ</w:t>
            </w:r>
          </w:p>
          <w:p w14:paraId="7ED03A2B" w14:textId="77777777" w:rsidR="0031760B" w:rsidRPr="00B019E3" w:rsidRDefault="0031760B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(VNĐ)</w:t>
            </w:r>
          </w:p>
        </w:tc>
        <w:tc>
          <w:tcPr>
            <w:tcW w:w="1843" w:type="dxa"/>
            <w:shd w:val="clear" w:color="auto" w:fill="auto"/>
          </w:tcPr>
          <w:p w14:paraId="15548639" w14:textId="77777777" w:rsidR="00DD6515" w:rsidRPr="00B019E3" w:rsidRDefault="00DD6515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THÀNH TIỀN</w:t>
            </w:r>
          </w:p>
          <w:p w14:paraId="66AE0342" w14:textId="77777777" w:rsidR="0031760B" w:rsidRPr="00B019E3" w:rsidRDefault="0031760B" w:rsidP="0031760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019E3">
              <w:rPr>
                <w:b/>
                <w:sz w:val="26"/>
                <w:szCs w:val="26"/>
                <w:lang w:val="en-US"/>
              </w:rPr>
              <w:t>(VNĐ)</w:t>
            </w:r>
          </w:p>
        </w:tc>
      </w:tr>
      <w:tr w:rsidR="00DD6515" w:rsidRPr="00B019E3" w14:paraId="00963276" w14:textId="77777777" w:rsidTr="0031760B">
        <w:tc>
          <w:tcPr>
            <w:tcW w:w="708" w:type="dxa"/>
            <w:shd w:val="clear" w:color="auto" w:fill="auto"/>
            <w:vAlign w:val="center"/>
          </w:tcPr>
          <w:p w14:paraId="2A8A171A" w14:textId="77777777" w:rsidR="00DD6515" w:rsidRPr="00B019E3" w:rsidRDefault="00DD6515" w:rsidP="0031760B">
            <w:pPr>
              <w:pStyle w:val="NormalWeb"/>
              <w:spacing w:after="360" w:afterAutospacing="0"/>
              <w:jc w:val="center"/>
              <w:rPr>
                <w:sz w:val="26"/>
                <w:szCs w:val="26"/>
                <w:lang w:val="en-US"/>
              </w:rPr>
            </w:pPr>
            <w:r w:rsidRPr="00B019E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EA50EF9" w14:textId="5C1A75C7" w:rsidR="00DD6515" w:rsidRPr="00B019E3" w:rsidRDefault="00DD6515" w:rsidP="00392B48">
            <w:pPr>
              <w:pStyle w:val="NormalWeb"/>
              <w:spacing w:after="360" w:afterAutospacing="0"/>
              <w:jc w:val="center"/>
              <w:rPr>
                <w:sz w:val="26"/>
                <w:szCs w:val="26"/>
                <w:lang w:val="en-US"/>
              </w:rPr>
            </w:pPr>
            <w:r w:rsidRPr="00B019E3">
              <w:rPr>
                <w:sz w:val="26"/>
                <w:szCs w:val="26"/>
                <w:lang w:val="en-US"/>
              </w:rPr>
              <w:t>VACCINE</w:t>
            </w:r>
            <w:r w:rsidR="009020E7" w:rsidRPr="00B019E3">
              <w:rPr>
                <w:sz w:val="26"/>
                <w:szCs w:val="26"/>
                <w:lang w:val="en-US"/>
              </w:rPr>
              <w:t xml:space="preserve"> PHÒNG </w:t>
            </w:r>
            <w:r w:rsidRPr="00B019E3">
              <w:rPr>
                <w:sz w:val="26"/>
                <w:szCs w:val="26"/>
                <w:lang w:val="en-US"/>
              </w:rPr>
              <w:t>COVID</w:t>
            </w:r>
            <w:r w:rsidR="009020E7" w:rsidRPr="00B019E3">
              <w:rPr>
                <w:sz w:val="26"/>
                <w:szCs w:val="26"/>
                <w:lang w:val="en-US"/>
              </w:rPr>
              <w:t>-</w:t>
            </w:r>
            <w:r w:rsidRPr="00B019E3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C27B8" w14:textId="77777777" w:rsidR="00DD6515" w:rsidRPr="00B019E3" w:rsidRDefault="00DD6515" w:rsidP="0031760B">
            <w:pPr>
              <w:pStyle w:val="NormalWeb"/>
              <w:spacing w:after="360" w:afterAutospacing="0"/>
              <w:jc w:val="center"/>
              <w:rPr>
                <w:sz w:val="26"/>
                <w:szCs w:val="26"/>
                <w:lang w:val="en-US"/>
              </w:rPr>
            </w:pPr>
            <w:r w:rsidRPr="00B019E3">
              <w:rPr>
                <w:sz w:val="26"/>
                <w:szCs w:val="26"/>
                <w:lang w:val="en-US"/>
              </w:rPr>
              <w:t>LIỀU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CC9FB3" w14:textId="77777777" w:rsidR="00DD6515" w:rsidRPr="00B019E3" w:rsidRDefault="00DD6515" w:rsidP="0031760B">
            <w:pPr>
              <w:pStyle w:val="NormalWeb"/>
              <w:spacing w:after="360" w:afterAutospacing="0"/>
              <w:jc w:val="center"/>
              <w:rPr>
                <w:sz w:val="26"/>
                <w:szCs w:val="26"/>
                <w:lang w:val="en-US"/>
              </w:rPr>
            </w:pPr>
            <w:r w:rsidRPr="00B019E3">
              <w:rPr>
                <w:sz w:val="26"/>
                <w:szCs w:val="26"/>
                <w:lang w:val="en-US"/>
              </w:rPr>
              <w:t>Mỹ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7788F" w14:textId="77777777" w:rsidR="00DD6515" w:rsidRPr="00B019E3" w:rsidRDefault="00DD6515" w:rsidP="0031760B">
            <w:pPr>
              <w:pStyle w:val="NormalWeb"/>
              <w:spacing w:after="36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78DA51" w14:textId="77777777" w:rsidR="00DD6515" w:rsidRPr="00B019E3" w:rsidRDefault="00DD6515" w:rsidP="0031760B">
            <w:pPr>
              <w:pStyle w:val="NormalWeb"/>
              <w:spacing w:after="360" w:afterAutospacing="0"/>
              <w:jc w:val="center"/>
              <w:rPr>
                <w:sz w:val="26"/>
                <w:szCs w:val="26"/>
                <w:lang w:val="en-US"/>
              </w:rPr>
            </w:pPr>
            <w:r w:rsidRPr="00B019E3">
              <w:rPr>
                <w:sz w:val="26"/>
                <w:szCs w:val="26"/>
                <w:lang w:val="en-US"/>
              </w:rPr>
              <w:t>761.000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5C437F" w14:textId="77777777" w:rsidR="00DD6515" w:rsidRPr="00B019E3" w:rsidRDefault="00DD6515" w:rsidP="0031760B">
            <w:pPr>
              <w:pStyle w:val="NormalWeb"/>
              <w:spacing w:after="36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9BF5ACE" w14:textId="48D69002" w:rsidR="00573631" w:rsidRPr="00B019E3" w:rsidRDefault="000A7106" w:rsidP="0031760B">
      <w:pPr>
        <w:pStyle w:val="NormalWeb"/>
        <w:shd w:val="clear" w:color="auto" w:fill="FFFFFF"/>
        <w:spacing w:after="200" w:afterAutospacing="0"/>
        <w:jc w:val="both"/>
        <w:rPr>
          <w:b/>
          <w:sz w:val="26"/>
          <w:szCs w:val="26"/>
          <w:lang w:val="en-US"/>
        </w:rPr>
      </w:pPr>
      <w:r w:rsidRPr="00B019E3">
        <w:rPr>
          <w:b/>
          <w:sz w:val="26"/>
          <w:szCs w:val="26"/>
        </w:rPr>
        <w:t xml:space="preserve">Lưu </w:t>
      </w:r>
      <w:r w:rsidR="00392B48" w:rsidRPr="00B019E3">
        <w:rPr>
          <w:b/>
          <w:sz w:val="26"/>
          <w:szCs w:val="26"/>
        </w:rPr>
        <w:t>ý: Đơn giá: 761.000 VNĐ/1 liều</w:t>
      </w:r>
      <w:r w:rsidR="00392B48" w:rsidRPr="00E66AFA">
        <w:rPr>
          <w:b/>
          <w:sz w:val="26"/>
          <w:szCs w:val="26"/>
        </w:rPr>
        <w:t xml:space="preserve"> </w:t>
      </w:r>
      <w:r w:rsidR="00392B48" w:rsidRPr="00B019E3">
        <w:rPr>
          <w:b/>
          <w:sz w:val="26"/>
          <w:szCs w:val="26"/>
        </w:rPr>
        <w:t>(</w:t>
      </w:r>
      <w:r w:rsidRPr="00B019E3">
        <w:rPr>
          <w:b/>
          <w:sz w:val="26"/>
          <w:szCs w:val="26"/>
        </w:rPr>
        <w:t>mũi tiêm). Giá CI</w:t>
      </w:r>
      <w:r w:rsidR="002616C1" w:rsidRPr="00E66AFA">
        <w:rPr>
          <w:b/>
          <w:sz w:val="26"/>
          <w:szCs w:val="26"/>
        </w:rPr>
        <w:t>P</w:t>
      </w:r>
      <w:r w:rsidRPr="00B019E3">
        <w:rPr>
          <w:b/>
          <w:sz w:val="26"/>
          <w:szCs w:val="26"/>
        </w:rPr>
        <w:t xml:space="preserve"> tại sân bay Tân Sơn Nhất. </w:t>
      </w:r>
      <w:r w:rsidRPr="00B019E3">
        <w:rPr>
          <w:b/>
          <w:sz w:val="26"/>
          <w:szCs w:val="26"/>
          <w:lang w:val="en-US"/>
        </w:rPr>
        <w:t>Mức giá này chưa bao gồm:</w:t>
      </w:r>
    </w:p>
    <w:p w14:paraId="0D0B5271" w14:textId="77777777" w:rsidR="000A7106" w:rsidRPr="00B019E3" w:rsidRDefault="000A7106" w:rsidP="0031760B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120" w:afterAutospacing="0"/>
        <w:jc w:val="both"/>
        <w:rPr>
          <w:b/>
          <w:i/>
          <w:sz w:val="26"/>
          <w:szCs w:val="26"/>
          <w:lang w:val="en-US"/>
        </w:rPr>
      </w:pPr>
      <w:r w:rsidRPr="00B019E3">
        <w:rPr>
          <w:b/>
          <w:i/>
          <w:sz w:val="26"/>
          <w:szCs w:val="26"/>
          <w:lang w:val="en-US"/>
        </w:rPr>
        <w:t>Phí nhập khẩu ủy thác, lưu kho, bảo quản và vận chuyển tới tận đơn vị sử dụng (4%/giá trị hợp đồng)</w:t>
      </w:r>
    </w:p>
    <w:p w14:paraId="066665DD" w14:textId="126DE4A7" w:rsidR="000A7106" w:rsidRPr="00B019E3" w:rsidRDefault="000A7106" w:rsidP="0031760B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120" w:afterAutospacing="0"/>
        <w:jc w:val="both"/>
        <w:rPr>
          <w:b/>
          <w:i/>
          <w:sz w:val="26"/>
          <w:szCs w:val="26"/>
          <w:lang w:val="en-US"/>
        </w:rPr>
      </w:pPr>
      <w:r w:rsidRPr="00B019E3">
        <w:rPr>
          <w:b/>
          <w:i/>
          <w:sz w:val="26"/>
          <w:szCs w:val="26"/>
          <w:lang w:val="en-US"/>
        </w:rPr>
        <w:t xml:space="preserve">Giá trên chưa bao gồm </w:t>
      </w:r>
      <w:r w:rsidR="002616C1" w:rsidRPr="00B019E3">
        <w:rPr>
          <w:b/>
          <w:i/>
          <w:sz w:val="26"/>
          <w:szCs w:val="26"/>
          <w:lang w:val="en-US"/>
        </w:rPr>
        <w:t>5</w:t>
      </w:r>
      <w:r w:rsidRPr="00B019E3">
        <w:rPr>
          <w:b/>
          <w:i/>
          <w:sz w:val="26"/>
          <w:szCs w:val="26"/>
          <w:lang w:val="en-US"/>
        </w:rPr>
        <w:t>% VAT</w:t>
      </w:r>
    </w:p>
    <w:p w14:paraId="215E743A" w14:textId="77777777" w:rsidR="000A7106" w:rsidRPr="00B019E3" w:rsidRDefault="000A7106" w:rsidP="0031760B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120" w:afterAutospacing="0"/>
        <w:jc w:val="both"/>
        <w:rPr>
          <w:b/>
          <w:i/>
          <w:sz w:val="26"/>
          <w:szCs w:val="26"/>
          <w:lang w:val="en-US"/>
        </w:rPr>
      </w:pPr>
      <w:r w:rsidRPr="00B019E3">
        <w:rPr>
          <w:b/>
          <w:i/>
          <w:sz w:val="26"/>
          <w:szCs w:val="26"/>
          <w:lang w:val="en-US"/>
        </w:rPr>
        <w:t>Mỗi người sẽ tiêm 2 liều, tiêm cách mũi 1 và mũi 2 là 21 ngày.</w:t>
      </w:r>
    </w:p>
    <w:p w14:paraId="3F9D9D9A" w14:textId="77777777" w:rsidR="00573631" w:rsidRPr="00B019E3" w:rsidRDefault="00251D98" w:rsidP="0031760B">
      <w:pPr>
        <w:pStyle w:val="NormalWeb"/>
        <w:shd w:val="clear" w:color="auto" w:fill="FFFFFF"/>
        <w:spacing w:after="200" w:afterAutospacing="0"/>
        <w:jc w:val="both"/>
        <w:rPr>
          <w:b/>
          <w:sz w:val="26"/>
          <w:szCs w:val="26"/>
          <w:lang w:val="en-US"/>
        </w:rPr>
      </w:pPr>
      <w:r w:rsidRPr="00B019E3">
        <w:rPr>
          <w:b/>
          <w:sz w:val="26"/>
          <w:szCs w:val="26"/>
          <w:lang w:val="en-US"/>
        </w:rPr>
        <w:t>ĐIỀU 3</w:t>
      </w:r>
      <w:r w:rsidR="00D57A10" w:rsidRPr="00B019E3">
        <w:rPr>
          <w:b/>
          <w:sz w:val="26"/>
          <w:szCs w:val="26"/>
          <w:lang w:val="en-US"/>
        </w:rPr>
        <w:t>: GIÁ TRỊ HỢP ĐỒNG VÀ PHƯƠNG THỨC THANH TOÁN</w:t>
      </w:r>
    </w:p>
    <w:p w14:paraId="1CB3F031" w14:textId="77777777" w:rsidR="00D57A10" w:rsidRPr="00B019E3" w:rsidRDefault="00D57A10" w:rsidP="0031760B">
      <w:pPr>
        <w:pStyle w:val="NormalWeb"/>
        <w:shd w:val="clear" w:color="auto" w:fill="FFFFFF"/>
        <w:spacing w:after="200" w:afterAutospacing="0"/>
        <w:jc w:val="both"/>
        <w:rPr>
          <w:sz w:val="26"/>
          <w:szCs w:val="26"/>
          <w:lang w:val="en-US"/>
        </w:rPr>
      </w:pPr>
      <w:r w:rsidRPr="00B019E3">
        <w:rPr>
          <w:sz w:val="26"/>
          <w:szCs w:val="26"/>
        </w:rPr>
        <w:t>Giá trị hợp đồng là tạm tính căn cứ vào đơn giá được xác nhận giữa 2 bên từng thời điểm và khối lượng thực tế được nghiệm thu giữa hai bên.</w:t>
      </w:r>
    </w:p>
    <w:p w14:paraId="3E125A13" w14:textId="79BF5356" w:rsidR="00C6063C" w:rsidRPr="00B019E3" w:rsidRDefault="00D57A10" w:rsidP="00E91033">
      <w:pPr>
        <w:pStyle w:val="NormalWeb"/>
        <w:shd w:val="clear" w:color="auto" w:fill="FFFFFF"/>
        <w:spacing w:after="240" w:afterAutospacing="0"/>
        <w:jc w:val="both"/>
        <w:rPr>
          <w:sz w:val="26"/>
          <w:szCs w:val="26"/>
          <w:lang w:val="en-US"/>
        </w:rPr>
      </w:pPr>
      <w:r w:rsidRPr="00B019E3">
        <w:rPr>
          <w:sz w:val="26"/>
          <w:szCs w:val="26"/>
        </w:rPr>
        <w:t>Bên B thanh toán</w:t>
      </w:r>
      <w:r w:rsidR="0023741F" w:rsidRPr="00B019E3">
        <w:rPr>
          <w:sz w:val="26"/>
          <w:szCs w:val="26"/>
          <w:lang w:val="en-US"/>
        </w:rPr>
        <w:t xml:space="preserve"> trước 30%</w:t>
      </w:r>
      <w:r w:rsidRPr="00B019E3">
        <w:rPr>
          <w:sz w:val="26"/>
          <w:szCs w:val="26"/>
        </w:rPr>
        <w:t xml:space="preserve"> giá trị hợp đồng cho bên A</w:t>
      </w:r>
      <w:r w:rsidR="002616C1" w:rsidRPr="00B019E3">
        <w:rPr>
          <w:sz w:val="26"/>
          <w:szCs w:val="26"/>
          <w:lang w:val="en-US"/>
        </w:rPr>
        <w:t xml:space="preserve"> trước </w:t>
      </w:r>
      <w:r w:rsidR="0020659A" w:rsidRPr="00B019E3">
        <w:rPr>
          <w:b/>
          <w:sz w:val="26"/>
          <w:szCs w:val="26"/>
          <w:u w:val="single"/>
          <w:lang w:val="en-US"/>
        </w:rPr>
        <w:t>ngày</w:t>
      </w:r>
      <w:r w:rsidR="0020659A" w:rsidRPr="00B019E3">
        <w:rPr>
          <w:sz w:val="26"/>
          <w:szCs w:val="26"/>
          <w:u w:val="single"/>
          <w:lang w:val="en-US"/>
        </w:rPr>
        <w:t xml:space="preserve"> </w:t>
      </w:r>
      <w:r w:rsidR="002616C1" w:rsidRPr="00B019E3">
        <w:rPr>
          <w:b/>
          <w:bCs/>
          <w:sz w:val="26"/>
          <w:szCs w:val="26"/>
          <w:u w:val="single"/>
          <w:lang w:val="en-US"/>
        </w:rPr>
        <w:t>30</w:t>
      </w:r>
      <w:r w:rsidR="0020659A" w:rsidRPr="00B019E3">
        <w:rPr>
          <w:b/>
          <w:bCs/>
          <w:sz w:val="26"/>
          <w:szCs w:val="26"/>
          <w:u w:val="single"/>
          <w:lang w:val="en-US"/>
        </w:rPr>
        <w:t>/06/2021</w:t>
      </w:r>
      <w:r w:rsidR="0020659A" w:rsidRPr="00B019E3">
        <w:rPr>
          <w:sz w:val="26"/>
          <w:szCs w:val="26"/>
          <w:lang w:val="en-US"/>
        </w:rPr>
        <w:t xml:space="preserve">, và thanh toán toàn bộ phần còn lại </w:t>
      </w:r>
      <w:r w:rsidR="00517984" w:rsidRPr="00B019E3">
        <w:rPr>
          <w:sz w:val="26"/>
          <w:szCs w:val="26"/>
          <w:lang w:val="en-US"/>
        </w:rPr>
        <w:t xml:space="preserve">sau khi nhận được thông báo từ Bên A yêu cầu thanh toán giá trị còn lại của đơn hàng trong vòng </w:t>
      </w:r>
      <w:r w:rsidR="002616C1" w:rsidRPr="00B019E3">
        <w:rPr>
          <w:sz w:val="26"/>
          <w:szCs w:val="26"/>
          <w:lang w:val="en-US"/>
        </w:rPr>
        <w:t>24 giờ</w:t>
      </w:r>
      <w:r w:rsidR="009020E7" w:rsidRPr="00B019E3">
        <w:rPr>
          <w:sz w:val="26"/>
          <w:szCs w:val="26"/>
          <w:lang w:val="en-US"/>
        </w:rPr>
        <w:t xml:space="preserve"> </w:t>
      </w:r>
      <w:r w:rsidR="00517984" w:rsidRPr="00B019E3">
        <w:rPr>
          <w:sz w:val="26"/>
          <w:szCs w:val="26"/>
          <w:lang w:val="en-US"/>
        </w:rPr>
        <w:t xml:space="preserve">(kể từ </w:t>
      </w:r>
      <w:r w:rsidR="00E91033" w:rsidRPr="00B019E3">
        <w:rPr>
          <w:sz w:val="26"/>
          <w:szCs w:val="26"/>
          <w:lang w:val="en-US"/>
        </w:rPr>
        <w:t>ngày Bên A phát hành thông báo)</w:t>
      </w:r>
      <w:r w:rsidR="00517984" w:rsidRPr="00B019E3">
        <w:rPr>
          <w:sz w:val="26"/>
          <w:szCs w:val="26"/>
          <w:lang w:val="en-US"/>
        </w:rPr>
        <w:t>,</w:t>
      </w:r>
      <w:r w:rsidR="00E91033" w:rsidRPr="00B019E3">
        <w:rPr>
          <w:sz w:val="26"/>
          <w:szCs w:val="26"/>
          <w:lang w:val="en-US"/>
        </w:rPr>
        <w:t xml:space="preserve"> </w:t>
      </w:r>
      <w:r w:rsidRPr="00B019E3">
        <w:rPr>
          <w:sz w:val="26"/>
          <w:szCs w:val="26"/>
        </w:rPr>
        <w:t>bằng hình thức chuyển khoản và</w:t>
      </w:r>
      <w:r w:rsidR="00C6063C" w:rsidRPr="00B019E3">
        <w:rPr>
          <w:sz w:val="26"/>
          <w:szCs w:val="26"/>
        </w:rPr>
        <w:t>o tài khoản ngân hàng của bên A</w:t>
      </w:r>
      <w:r w:rsidR="00C6063C" w:rsidRPr="00B019E3">
        <w:rPr>
          <w:sz w:val="26"/>
          <w:szCs w:val="26"/>
          <w:lang w:val="en-US"/>
        </w:rPr>
        <w:t xml:space="preserve"> như sau</w:t>
      </w:r>
      <w:r w:rsidR="00E91033" w:rsidRPr="00B019E3">
        <w:rPr>
          <w:sz w:val="26"/>
          <w:szCs w:val="26"/>
          <w:lang w:val="en-US"/>
        </w:rPr>
        <w:t>:</w:t>
      </w:r>
    </w:p>
    <w:p w14:paraId="61164F4F" w14:textId="77777777" w:rsidR="00C6063C" w:rsidRPr="00B019E3" w:rsidRDefault="00C6063C" w:rsidP="003176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6"/>
          <w:szCs w:val="26"/>
          <w:lang w:val="en-US"/>
        </w:rPr>
      </w:pPr>
      <w:r w:rsidRPr="00B019E3">
        <w:rPr>
          <w:sz w:val="26"/>
          <w:szCs w:val="26"/>
          <w:lang w:val="en-US"/>
        </w:rPr>
        <w:t xml:space="preserve">Người thụ hưởng: </w:t>
      </w:r>
      <w:r w:rsidR="0031760B" w:rsidRPr="00B019E3">
        <w:rPr>
          <w:sz w:val="26"/>
          <w:szCs w:val="26"/>
          <w:lang w:val="en-US"/>
        </w:rPr>
        <w:t>CÔNG TY CP TM DV B.I.F.A</w:t>
      </w:r>
    </w:p>
    <w:p w14:paraId="2FED83AF" w14:textId="77777777" w:rsidR="00255B6B" w:rsidRPr="00B019E3" w:rsidRDefault="00255B6B" w:rsidP="003176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6"/>
          <w:szCs w:val="26"/>
          <w:lang w:val="en-US"/>
        </w:rPr>
      </w:pPr>
      <w:r w:rsidRPr="00B019E3">
        <w:rPr>
          <w:sz w:val="26"/>
          <w:szCs w:val="26"/>
          <w:lang w:val="en-US"/>
        </w:rPr>
        <w:t>Tài khoản VNĐ: 063702228466</w:t>
      </w:r>
    </w:p>
    <w:p w14:paraId="45E19F53" w14:textId="77777777" w:rsidR="00255B6B" w:rsidRPr="00B019E3" w:rsidRDefault="00255B6B" w:rsidP="003176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6"/>
          <w:szCs w:val="26"/>
          <w:lang w:val="en-US"/>
        </w:rPr>
      </w:pPr>
      <w:r w:rsidRPr="00B019E3">
        <w:rPr>
          <w:sz w:val="26"/>
          <w:szCs w:val="26"/>
          <w:lang w:val="en-US"/>
        </w:rPr>
        <w:t>Tài khoản USD: 060271128269</w:t>
      </w:r>
    </w:p>
    <w:p w14:paraId="7BAA0951" w14:textId="42035E69" w:rsidR="00255B6B" w:rsidRPr="00B019E3" w:rsidRDefault="00255B6B" w:rsidP="003176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6"/>
          <w:szCs w:val="26"/>
          <w:lang w:val="en-US"/>
        </w:rPr>
      </w:pPr>
      <w:r w:rsidRPr="00B019E3">
        <w:rPr>
          <w:sz w:val="26"/>
          <w:szCs w:val="26"/>
          <w:lang w:val="en-US"/>
        </w:rPr>
        <w:t>Tại: Sacombank Chi nhánh Nguyễn Văn Trỗi</w:t>
      </w:r>
      <w:r w:rsidR="0049452B" w:rsidRPr="00B019E3">
        <w:rPr>
          <w:sz w:val="26"/>
          <w:szCs w:val="26"/>
          <w:lang w:val="en-US"/>
        </w:rPr>
        <w:t xml:space="preserve">, </w:t>
      </w:r>
      <w:r w:rsidR="0049452B" w:rsidRPr="00B019E3">
        <w:rPr>
          <w:color w:val="001A33"/>
          <w:sz w:val="26"/>
          <w:szCs w:val="26"/>
          <w:shd w:val="clear" w:color="auto" w:fill="FFFFFF"/>
        </w:rPr>
        <w:t>TP.HCM</w:t>
      </w:r>
    </w:p>
    <w:p w14:paraId="45346448" w14:textId="1649AFEC" w:rsidR="00064D21" w:rsidRPr="00B019E3" w:rsidRDefault="00E91033" w:rsidP="00064D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Nội dung chuyển khoản: Công ty……..c</w:t>
      </w:r>
      <w:r w:rsidR="00064D21" w:rsidRPr="00B019E3">
        <w:rPr>
          <w:sz w:val="26"/>
          <w:szCs w:val="26"/>
        </w:rPr>
        <w:t>hu</w:t>
      </w:r>
      <w:r w:rsidRPr="00B019E3">
        <w:rPr>
          <w:sz w:val="26"/>
          <w:szCs w:val="26"/>
        </w:rPr>
        <w:t xml:space="preserve">yển tiền cọc mua vắc xin </w:t>
      </w:r>
      <w:r w:rsidR="009020E7" w:rsidRPr="00B019E3">
        <w:rPr>
          <w:sz w:val="26"/>
          <w:szCs w:val="26"/>
        </w:rPr>
        <w:t>phòng Covid-19</w:t>
      </w:r>
      <w:r w:rsidR="00064D21" w:rsidRPr="00B019E3">
        <w:rPr>
          <w:sz w:val="26"/>
          <w:szCs w:val="26"/>
        </w:rPr>
        <w:t>.</w:t>
      </w:r>
    </w:p>
    <w:p w14:paraId="05F801BD" w14:textId="77777777" w:rsidR="00251D98" w:rsidRPr="00B019E3" w:rsidRDefault="00251D98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lastRenderedPageBreak/>
        <w:t xml:space="preserve">Đồng tiền sử dụng để thanh toán theo </w:t>
      </w:r>
      <w:r w:rsidR="00895EC9" w:rsidRPr="00B019E3">
        <w:rPr>
          <w:sz w:val="26"/>
          <w:szCs w:val="26"/>
        </w:rPr>
        <w:t>Thỏa thuận</w:t>
      </w:r>
      <w:r w:rsidRPr="00B019E3">
        <w:rPr>
          <w:sz w:val="26"/>
          <w:szCs w:val="26"/>
        </w:rPr>
        <w:t xml:space="preserve"> này là Việt Nam Đồng (viết tắt VNĐ).</w:t>
      </w:r>
    </w:p>
    <w:p w14:paraId="16677280" w14:textId="24CB0E8E" w:rsidR="00817C9E" w:rsidRPr="00B019E3" w:rsidRDefault="00064D21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B019E3">
        <w:rPr>
          <w:color w:val="000000"/>
          <w:sz w:val="26"/>
          <w:szCs w:val="26"/>
          <w:shd w:val="clear" w:color="auto" w:fill="FFFFFF"/>
        </w:rPr>
        <w:t>Trường hợp vì một</w:t>
      </w:r>
      <w:r w:rsidR="00817C9E" w:rsidRPr="00B019E3">
        <w:rPr>
          <w:color w:val="000000"/>
          <w:sz w:val="26"/>
          <w:szCs w:val="26"/>
          <w:shd w:val="clear" w:color="auto" w:fill="FFFFFF"/>
        </w:rPr>
        <w:t xml:space="preserve"> lý do chính đáng không nhập khẩu được vaccine thì tiền sẽ được chuyển trả đầy đủ cho bên </w:t>
      </w:r>
      <w:r w:rsidR="009020E7" w:rsidRPr="00B019E3">
        <w:rPr>
          <w:color w:val="000000"/>
          <w:sz w:val="26"/>
          <w:szCs w:val="26"/>
          <w:shd w:val="clear" w:color="auto" w:fill="FFFFFF"/>
        </w:rPr>
        <w:t>B</w:t>
      </w:r>
      <w:r w:rsidR="00817C9E" w:rsidRPr="00B019E3">
        <w:rPr>
          <w:color w:val="000000"/>
          <w:sz w:val="26"/>
          <w:szCs w:val="26"/>
          <w:shd w:val="clear" w:color="auto" w:fill="FFFFFF"/>
        </w:rPr>
        <w:t>.</w:t>
      </w:r>
    </w:p>
    <w:p w14:paraId="19A04CE1" w14:textId="2457C749" w:rsidR="00817C9E" w:rsidRPr="00E66AFA" w:rsidRDefault="00817C9E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B019E3">
        <w:rPr>
          <w:color w:val="000000"/>
          <w:sz w:val="26"/>
          <w:szCs w:val="26"/>
          <w:shd w:val="clear" w:color="auto" w:fill="FFFFFF"/>
        </w:rPr>
        <w:t xml:space="preserve">Các điều khoản khác sẽ theo Hợp đồng chính giữa </w:t>
      </w:r>
      <w:r w:rsidR="009020E7" w:rsidRPr="00B019E3">
        <w:rPr>
          <w:sz w:val="26"/>
          <w:szCs w:val="26"/>
        </w:rPr>
        <w:t xml:space="preserve">CÔNG TY CP TM DV B.I.F.A </w:t>
      </w:r>
      <w:r w:rsidRPr="00B019E3">
        <w:rPr>
          <w:color w:val="000000"/>
          <w:sz w:val="26"/>
          <w:szCs w:val="26"/>
          <w:shd w:val="clear" w:color="auto" w:fill="FFFFFF"/>
        </w:rPr>
        <w:t xml:space="preserve">và </w:t>
      </w:r>
      <w:r w:rsidR="002616C1" w:rsidRPr="00E66AFA">
        <w:rPr>
          <w:color w:val="000000"/>
          <w:sz w:val="26"/>
          <w:szCs w:val="26"/>
          <w:shd w:val="clear" w:color="auto" w:fill="FFFFFF"/>
        </w:rPr>
        <w:t xml:space="preserve">đơn vị phân phối vắc xin </w:t>
      </w:r>
    </w:p>
    <w:p w14:paraId="35B205F1" w14:textId="77777777" w:rsidR="00D57A10" w:rsidRPr="00E66AFA" w:rsidRDefault="00251D98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b/>
          <w:sz w:val="26"/>
          <w:szCs w:val="26"/>
        </w:rPr>
      </w:pPr>
      <w:r w:rsidRPr="00E66AFA">
        <w:rPr>
          <w:b/>
          <w:sz w:val="26"/>
          <w:szCs w:val="26"/>
        </w:rPr>
        <w:t>ĐIỀU 4</w:t>
      </w:r>
      <w:r w:rsidR="00D57A10" w:rsidRPr="00E66AFA">
        <w:rPr>
          <w:b/>
          <w:sz w:val="26"/>
          <w:szCs w:val="26"/>
        </w:rPr>
        <w:t>: QUYỀN VÀ NGHĨA VỤ CỦA BÊN A</w:t>
      </w:r>
    </w:p>
    <w:p w14:paraId="099ABCDB" w14:textId="77777777" w:rsidR="00D57A10" w:rsidRPr="00B019E3" w:rsidRDefault="00E91033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1. </w:t>
      </w:r>
      <w:r w:rsidR="00D57A10" w:rsidRPr="00B019E3">
        <w:rPr>
          <w:sz w:val="26"/>
          <w:szCs w:val="26"/>
        </w:rPr>
        <w:t>Quyền của bên A</w:t>
      </w:r>
    </w:p>
    <w:p w14:paraId="104BC9EB" w14:textId="77777777" w:rsidR="00D57A10" w:rsidRPr="00E66AFA" w:rsidRDefault="0023741F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E66AFA">
        <w:rPr>
          <w:sz w:val="26"/>
          <w:szCs w:val="26"/>
        </w:rPr>
        <w:t>Yêu cầu bên B thanh toán theo đúng tiến độ mà hai bên đã đồng ý thỏa thuận</w:t>
      </w:r>
      <w:r w:rsidR="00895EC9" w:rsidRPr="00E66AFA">
        <w:rPr>
          <w:sz w:val="26"/>
          <w:szCs w:val="26"/>
        </w:rPr>
        <w:t>.</w:t>
      </w:r>
    </w:p>
    <w:p w14:paraId="468E043A" w14:textId="77777777" w:rsidR="00D57A10" w:rsidRPr="00B019E3" w:rsidRDefault="00D57A10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2.</w:t>
      </w:r>
      <w:r w:rsidR="00E91033" w:rsidRPr="00E66AFA">
        <w:rPr>
          <w:sz w:val="26"/>
          <w:szCs w:val="26"/>
        </w:rPr>
        <w:t xml:space="preserve"> </w:t>
      </w:r>
      <w:r w:rsidRPr="00B019E3">
        <w:rPr>
          <w:sz w:val="26"/>
          <w:szCs w:val="26"/>
        </w:rPr>
        <w:t>Nghĩa vụ của bên A</w:t>
      </w:r>
    </w:p>
    <w:p w14:paraId="51450654" w14:textId="77777777" w:rsidR="00D57A10" w:rsidRPr="00E66AFA" w:rsidRDefault="0023741F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E66AFA">
        <w:rPr>
          <w:sz w:val="26"/>
          <w:szCs w:val="26"/>
        </w:rPr>
        <w:t>Thực hiệ</w:t>
      </w:r>
      <w:r w:rsidR="00895EC9" w:rsidRPr="00E66AFA">
        <w:rPr>
          <w:sz w:val="26"/>
          <w:szCs w:val="26"/>
        </w:rPr>
        <w:t>n các công việc được thỏa thuận.</w:t>
      </w:r>
    </w:p>
    <w:p w14:paraId="60109583" w14:textId="77777777" w:rsidR="00D57A10" w:rsidRPr="00E66AFA" w:rsidRDefault="00251D98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b/>
          <w:sz w:val="26"/>
          <w:szCs w:val="26"/>
        </w:rPr>
      </w:pPr>
      <w:r w:rsidRPr="00E66AFA">
        <w:rPr>
          <w:b/>
          <w:sz w:val="26"/>
          <w:szCs w:val="26"/>
        </w:rPr>
        <w:t>ĐIỀU 5</w:t>
      </w:r>
      <w:r w:rsidR="00D57A10" w:rsidRPr="00E66AFA">
        <w:rPr>
          <w:b/>
          <w:sz w:val="26"/>
          <w:szCs w:val="26"/>
        </w:rPr>
        <w:t>: QUYỀN VÀ NGHĨA VỤ CỦA BÊN B</w:t>
      </w:r>
    </w:p>
    <w:p w14:paraId="7744A9FD" w14:textId="77777777" w:rsidR="00D57A10" w:rsidRPr="00B019E3" w:rsidRDefault="00D57A10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1.</w:t>
      </w:r>
      <w:r w:rsidR="00E91033" w:rsidRPr="00E66AFA">
        <w:rPr>
          <w:sz w:val="26"/>
          <w:szCs w:val="26"/>
        </w:rPr>
        <w:t xml:space="preserve"> </w:t>
      </w:r>
      <w:r w:rsidRPr="00B019E3">
        <w:rPr>
          <w:sz w:val="26"/>
          <w:szCs w:val="26"/>
        </w:rPr>
        <w:t>Quyền của bên B</w:t>
      </w:r>
    </w:p>
    <w:p w14:paraId="203A423A" w14:textId="65872B85" w:rsidR="00D57A10" w:rsidRPr="00B019E3" w:rsidRDefault="00251D98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Yêu</w:t>
      </w:r>
      <w:r w:rsidR="0023741F" w:rsidRPr="00B019E3">
        <w:rPr>
          <w:sz w:val="26"/>
          <w:szCs w:val="26"/>
        </w:rPr>
        <w:t xml:space="preserve"> cầu bên A thực hiện đúng yêu cầ</w:t>
      </w:r>
      <w:r w:rsidRPr="00B019E3">
        <w:rPr>
          <w:sz w:val="26"/>
          <w:szCs w:val="26"/>
        </w:rPr>
        <w:t xml:space="preserve">u và chất lượng </w:t>
      </w:r>
      <w:r w:rsidR="009020E7" w:rsidRPr="00B019E3">
        <w:rPr>
          <w:sz w:val="26"/>
          <w:szCs w:val="26"/>
        </w:rPr>
        <w:t xml:space="preserve">vắc xin phòng Covid-19 theo quy định của ngành y tế Việt Nam </w:t>
      </w:r>
      <w:r w:rsidR="0023741F" w:rsidRPr="00B019E3">
        <w:rPr>
          <w:sz w:val="26"/>
          <w:szCs w:val="26"/>
        </w:rPr>
        <w:t>với trách nhiệm cao nhất</w:t>
      </w:r>
      <w:r w:rsidRPr="00B019E3">
        <w:rPr>
          <w:sz w:val="26"/>
          <w:szCs w:val="26"/>
        </w:rPr>
        <w:t>.</w:t>
      </w:r>
    </w:p>
    <w:p w14:paraId="760B7386" w14:textId="77777777" w:rsidR="00D57A10" w:rsidRPr="00B019E3" w:rsidRDefault="00D57A10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>2.</w:t>
      </w:r>
      <w:r w:rsidR="00E91033" w:rsidRPr="00B019E3">
        <w:rPr>
          <w:sz w:val="26"/>
          <w:szCs w:val="26"/>
        </w:rPr>
        <w:t xml:space="preserve"> </w:t>
      </w:r>
      <w:r w:rsidRPr="00B019E3">
        <w:rPr>
          <w:sz w:val="26"/>
          <w:szCs w:val="26"/>
        </w:rPr>
        <w:t>Nghĩa vụ của bên B</w:t>
      </w:r>
    </w:p>
    <w:p w14:paraId="305BCE52" w14:textId="17956ACB" w:rsidR="00D57A10" w:rsidRPr="00B019E3" w:rsidRDefault="0023741F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B019E3">
        <w:rPr>
          <w:sz w:val="26"/>
          <w:szCs w:val="26"/>
        </w:rPr>
        <w:t xml:space="preserve">Thanh toán đầy đủ, đúng thời hạn theo </w:t>
      </w:r>
      <w:r w:rsidR="00895EC9" w:rsidRPr="00B019E3">
        <w:rPr>
          <w:sz w:val="26"/>
          <w:szCs w:val="26"/>
        </w:rPr>
        <w:t>Thỏa thuận</w:t>
      </w:r>
      <w:r w:rsidR="009020E7" w:rsidRPr="00B019E3">
        <w:rPr>
          <w:sz w:val="26"/>
          <w:szCs w:val="26"/>
        </w:rPr>
        <w:t>.</w:t>
      </w:r>
      <w:r w:rsidR="00895EC9" w:rsidRPr="00B019E3">
        <w:rPr>
          <w:sz w:val="26"/>
          <w:szCs w:val="26"/>
        </w:rPr>
        <w:t xml:space="preserve"> </w:t>
      </w:r>
    </w:p>
    <w:p w14:paraId="4D06F655" w14:textId="77777777" w:rsidR="0023741F" w:rsidRPr="00E66AFA" w:rsidRDefault="0023741F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E66AFA">
        <w:rPr>
          <w:sz w:val="26"/>
          <w:szCs w:val="26"/>
        </w:rPr>
        <w:t xml:space="preserve">Không được tự ý chấm dứt </w:t>
      </w:r>
      <w:r w:rsidR="00895EC9" w:rsidRPr="00E66AFA">
        <w:rPr>
          <w:sz w:val="26"/>
          <w:szCs w:val="26"/>
        </w:rPr>
        <w:t>Thỏa thuận</w:t>
      </w:r>
      <w:r w:rsidRPr="00E66AFA">
        <w:rPr>
          <w:sz w:val="26"/>
          <w:szCs w:val="26"/>
        </w:rPr>
        <w:t xml:space="preserve"> này mà không có bất kỳ thỏa thuận trước với bên A</w:t>
      </w:r>
      <w:r w:rsidR="00251D98" w:rsidRPr="00E66AFA">
        <w:rPr>
          <w:sz w:val="26"/>
          <w:szCs w:val="26"/>
        </w:rPr>
        <w:t xml:space="preserve">. </w:t>
      </w:r>
    </w:p>
    <w:p w14:paraId="1F24ECDA" w14:textId="77777777" w:rsidR="00D57A10" w:rsidRPr="00E66AFA" w:rsidRDefault="00817C9E" w:rsidP="00D57A10">
      <w:pPr>
        <w:pStyle w:val="NormalWeb"/>
        <w:shd w:val="clear" w:color="auto" w:fill="FFFFFF"/>
        <w:spacing w:after="360" w:afterAutospacing="0"/>
        <w:jc w:val="both"/>
        <w:rPr>
          <w:b/>
          <w:sz w:val="26"/>
          <w:szCs w:val="26"/>
        </w:rPr>
      </w:pPr>
      <w:r w:rsidRPr="00E66AFA">
        <w:rPr>
          <w:b/>
          <w:sz w:val="26"/>
          <w:szCs w:val="26"/>
        </w:rPr>
        <w:t xml:space="preserve"> </w:t>
      </w:r>
      <w:r w:rsidR="00472AED" w:rsidRPr="00E66AFA">
        <w:rPr>
          <w:b/>
          <w:sz w:val="26"/>
          <w:szCs w:val="26"/>
        </w:rPr>
        <w:t>ĐIỀU 6</w:t>
      </w:r>
      <w:r w:rsidR="00D57A10" w:rsidRPr="00E66AFA">
        <w:rPr>
          <w:b/>
          <w:sz w:val="26"/>
          <w:szCs w:val="26"/>
        </w:rPr>
        <w:t xml:space="preserve">: ĐIỀU KHOẢN QUY ĐỊNH VỀ HIỆU LỰC </w:t>
      </w:r>
    </w:p>
    <w:p w14:paraId="669F3618" w14:textId="77777777" w:rsidR="00D57A10" w:rsidRPr="00E66AFA" w:rsidRDefault="00895EC9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E66AFA">
        <w:rPr>
          <w:sz w:val="26"/>
          <w:szCs w:val="26"/>
        </w:rPr>
        <w:t>Thỏa thuận</w:t>
      </w:r>
      <w:r w:rsidR="00CB31EA" w:rsidRPr="00B019E3">
        <w:rPr>
          <w:sz w:val="26"/>
          <w:szCs w:val="26"/>
        </w:rPr>
        <w:t xml:space="preserve"> này có hiệu lực từ ngày ký</w:t>
      </w:r>
      <w:r w:rsidR="00CB31EA" w:rsidRPr="00E66AFA">
        <w:rPr>
          <w:sz w:val="26"/>
          <w:szCs w:val="26"/>
        </w:rPr>
        <w:t>.</w:t>
      </w:r>
    </w:p>
    <w:p w14:paraId="04EB1AD4" w14:textId="77777777" w:rsidR="00C6063C" w:rsidRPr="00E66AFA" w:rsidRDefault="00C6063C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E66AFA">
        <w:rPr>
          <w:sz w:val="26"/>
          <w:szCs w:val="26"/>
        </w:rPr>
        <w:t xml:space="preserve">Hai bên đã xem xét kỹ lưỡng </w:t>
      </w:r>
      <w:r w:rsidR="00895EC9" w:rsidRPr="00E66AFA">
        <w:rPr>
          <w:sz w:val="26"/>
          <w:szCs w:val="26"/>
        </w:rPr>
        <w:t>Thỏa thuận đặt cọc</w:t>
      </w:r>
      <w:r w:rsidRPr="00E66AFA">
        <w:rPr>
          <w:sz w:val="26"/>
          <w:szCs w:val="26"/>
        </w:rPr>
        <w:t xml:space="preserve"> và đồng ý chấp nhận tất cả các điều khoản và điều kiện </w:t>
      </w:r>
      <w:r w:rsidR="00895EC9" w:rsidRPr="00E66AFA">
        <w:rPr>
          <w:sz w:val="26"/>
          <w:szCs w:val="26"/>
        </w:rPr>
        <w:t>như trên</w:t>
      </w:r>
    </w:p>
    <w:p w14:paraId="4A70DDE7" w14:textId="77777777" w:rsidR="00D57A10" w:rsidRPr="00B019E3" w:rsidRDefault="00895EC9" w:rsidP="00E91033">
      <w:pPr>
        <w:pStyle w:val="NormalWeb"/>
        <w:shd w:val="clear" w:color="auto" w:fill="FFFFFF"/>
        <w:spacing w:before="200" w:beforeAutospacing="0" w:after="200" w:afterAutospacing="0"/>
        <w:jc w:val="both"/>
        <w:rPr>
          <w:sz w:val="26"/>
          <w:szCs w:val="26"/>
        </w:rPr>
      </w:pPr>
      <w:r w:rsidRPr="00E66AFA">
        <w:rPr>
          <w:sz w:val="26"/>
          <w:szCs w:val="26"/>
        </w:rPr>
        <w:t>Thỏa thuận</w:t>
      </w:r>
      <w:r w:rsidR="00D57A10" w:rsidRPr="00B019E3">
        <w:rPr>
          <w:sz w:val="26"/>
          <w:szCs w:val="26"/>
        </w:rPr>
        <w:t xml:space="preserve"> này được lập thành 02 (hai) bản, mỗi bên giữ 01 (một) bản có giá trị pháp lý như nhau.</w:t>
      </w:r>
    </w:p>
    <w:p w14:paraId="66FDCB2C" w14:textId="77777777" w:rsidR="00D57A10" w:rsidRPr="009020E7" w:rsidRDefault="00D57A10" w:rsidP="00E91033">
      <w:pPr>
        <w:pStyle w:val="NormalWeb"/>
        <w:shd w:val="clear" w:color="auto" w:fill="FFFFFF"/>
        <w:spacing w:after="360" w:afterAutospacing="0"/>
        <w:jc w:val="center"/>
        <w:rPr>
          <w:b/>
          <w:sz w:val="26"/>
          <w:szCs w:val="26"/>
        </w:rPr>
      </w:pPr>
      <w:r w:rsidRPr="00B019E3">
        <w:rPr>
          <w:b/>
          <w:sz w:val="26"/>
          <w:szCs w:val="26"/>
        </w:rPr>
        <w:t>ĐẠI DIỆN BÊN A                                                   ĐẠI DIỆN BÊN B</w:t>
      </w:r>
    </w:p>
    <w:p w14:paraId="3168322C" w14:textId="77777777" w:rsidR="00591856" w:rsidRPr="009020E7" w:rsidRDefault="00591856">
      <w:pPr>
        <w:rPr>
          <w:rFonts w:ascii="Times New Roman" w:hAnsi="Times New Roman"/>
          <w:sz w:val="26"/>
          <w:szCs w:val="26"/>
        </w:rPr>
      </w:pPr>
    </w:p>
    <w:sectPr w:rsidR="00591856" w:rsidRPr="0090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040"/>
    <w:multiLevelType w:val="hybridMultilevel"/>
    <w:tmpl w:val="3FD681B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E5F3F"/>
    <w:multiLevelType w:val="hybridMultilevel"/>
    <w:tmpl w:val="4CC6DF1E"/>
    <w:lvl w:ilvl="0" w:tplc="EEB8C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0"/>
    <w:rsid w:val="0002696B"/>
    <w:rsid w:val="00053AF7"/>
    <w:rsid w:val="00064D21"/>
    <w:rsid w:val="000709B1"/>
    <w:rsid w:val="000A7106"/>
    <w:rsid w:val="00126EC3"/>
    <w:rsid w:val="001651EE"/>
    <w:rsid w:val="0020659A"/>
    <w:rsid w:val="0023741F"/>
    <w:rsid w:val="00251D98"/>
    <w:rsid w:val="00255B6B"/>
    <w:rsid w:val="002616C1"/>
    <w:rsid w:val="00306F80"/>
    <w:rsid w:val="0031760B"/>
    <w:rsid w:val="00392B48"/>
    <w:rsid w:val="003F0684"/>
    <w:rsid w:val="00436069"/>
    <w:rsid w:val="00470E76"/>
    <w:rsid w:val="00472AED"/>
    <w:rsid w:val="0049452B"/>
    <w:rsid w:val="004C0391"/>
    <w:rsid w:val="004D1CC0"/>
    <w:rsid w:val="00517984"/>
    <w:rsid w:val="00555EA3"/>
    <w:rsid w:val="00573631"/>
    <w:rsid w:val="00591856"/>
    <w:rsid w:val="006F2BAB"/>
    <w:rsid w:val="00817C9E"/>
    <w:rsid w:val="00847CB6"/>
    <w:rsid w:val="00895EC9"/>
    <w:rsid w:val="009020E7"/>
    <w:rsid w:val="009331B4"/>
    <w:rsid w:val="00A219FD"/>
    <w:rsid w:val="00A6619F"/>
    <w:rsid w:val="00B019E3"/>
    <w:rsid w:val="00BE65C1"/>
    <w:rsid w:val="00C2423A"/>
    <w:rsid w:val="00C27CC0"/>
    <w:rsid w:val="00C32DAA"/>
    <w:rsid w:val="00C6063C"/>
    <w:rsid w:val="00CB31EA"/>
    <w:rsid w:val="00CD5526"/>
    <w:rsid w:val="00D25909"/>
    <w:rsid w:val="00D57A10"/>
    <w:rsid w:val="00DB2BB1"/>
    <w:rsid w:val="00DD6515"/>
    <w:rsid w:val="00E40969"/>
    <w:rsid w:val="00E66AFA"/>
    <w:rsid w:val="00E91033"/>
    <w:rsid w:val="00EE3C51"/>
    <w:rsid w:val="00F100A4"/>
    <w:rsid w:val="00F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1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D57A10"/>
    <w:rPr>
      <w:b/>
      <w:bCs/>
    </w:rPr>
  </w:style>
  <w:style w:type="character" w:styleId="Emphasis">
    <w:name w:val="Emphasis"/>
    <w:uiPriority w:val="20"/>
    <w:qFormat/>
    <w:rsid w:val="00D57A10"/>
    <w:rPr>
      <w:i/>
      <w:iCs/>
    </w:rPr>
  </w:style>
  <w:style w:type="character" w:styleId="Hyperlink">
    <w:name w:val="Hyperlink"/>
    <w:uiPriority w:val="99"/>
    <w:unhideWhenUsed/>
    <w:rsid w:val="00D57A10"/>
    <w:rPr>
      <w:color w:val="0000FF"/>
      <w:u w:val="single"/>
    </w:rPr>
  </w:style>
  <w:style w:type="table" w:styleId="TableGrid">
    <w:name w:val="Table Grid"/>
    <w:basedOn w:val="TableNormal"/>
    <w:uiPriority w:val="59"/>
    <w:rsid w:val="004D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D57A10"/>
    <w:rPr>
      <w:b/>
      <w:bCs/>
    </w:rPr>
  </w:style>
  <w:style w:type="character" w:styleId="Emphasis">
    <w:name w:val="Emphasis"/>
    <w:uiPriority w:val="20"/>
    <w:qFormat/>
    <w:rsid w:val="00D57A10"/>
    <w:rPr>
      <w:i/>
      <w:iCs/>
    </w:rPr>
  </w:style>
  <w:style w:type="character" w:styleId="Hyperlink">
    <w:name w:val="Hyperlink"/>
    <w:uiPriority w:val="99"/>
    <w:unhideWhenUsed/>
    <w:rsid w:val="00D57A10"/>
    <w:rPr>
      <w:color w:val="0000FF"/>
      <w:u w:val="single"/>
    </w:rPr>
  </w:style>
  <w:style w:type="table" w:styleId="TableGrid">
    <w:name w:val="Table Grid"/>
    <w:basedOn w:val="TableNormal"/>
    <w:uiPriority w:val="59"/>
    <w:rsid w:val="004D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2021-06-17T09:37:00Z</dcterms:created>
  <dcterms:modified xsi:type="dcterms:W3CDTF">2021-06-17T09:37:00Z</dcterms:modified>
</cp:coreProperties>
</file>